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C" w:rsidRDefault="00584CA5" w:rsidP="0094769A">
      <w:pPr>
        <w:pStyle w:val="af4"/>
        <w:ind w:firstLine="708"/>
        <w:jc w:val="center"/>
        <w:rPr>
          <w:color w:val="000000"/>
          <w:sz w:val="24"/>
          <w:szCs w:val="24"/>
        </w:rPr>
      </w:pPr>
      <w:r w:rsidRPr="00584CA5">
        <w:rPr>
          <w:b/>
          <w:color w:val="000000"/>
          <w:sz w:val="24"/>
          <w:szCs w:val="24"/>
        </w:rPr>
        <w:t>Юбилейный выпуск т</w:t>
      </w:r>
      <w:r>
        <w:rPr>
          <w:b/>
          <w:color w:val="000000"/>
          <w:sz w:val="24"/>
          <w:szCs w:val="24"/>
        </w:rPr>
        <w:t>р</w:t>
      </w:r>
      <w:r w:rsidRPr="00584CA5">
        <w:rPr>
          <w:b/>
          <w:color w:val="000000"/>
          <w:sz w:val="24"/>
          <w:szCs w:val="24"/>
        </w:rPr>
        <w:t>удов</w:t>
      </w:r>
      <w:r>
        <w:rPr>
          <w:color w:val="000000"/>
          <w:sz w:val="24"/>
          <w:szCs w:val="24"/>
        </w:rPr>
        <w:t>.</w:t>
      </w:r>
    </w:p>
    <w:p w:rsidR="0094769A" w:rsidRPr="0094769A" w:rsidRDefault="0094769A" w:rsidP="0094769A">
      <w:pPr>
        <w:pStyle w:val="af4"/>
        <w:jc w:val="center"/>
        <w:rPr>
          <w:b/>
          <w:color w:val="000000"/>
        </w:rPr>
      </w:pPr>
      <w:r w:rsidRPr="0094769A">
        <w:rPr>
          <w:b/>
          <w:color w:val="000000"/>
        </w:rPr>
        <w:t>А. Н. Зырянов, ведущий научный сотрудник ФГБУ «Государственный природный биосферный заповедник «</w:t>
      </w:r>
      <w:proofErr w:type="spellStart"/>
      <w:r w:rsidRPr="0094769A">
        <w:rPr>
          <w:b/>
          <w:color w:val="000000"/>
        </w:rPr>
        <w:t>Центральносибирский</w:t>
      </w:r>
      <w:proofErr w:type="spellEnd"/>
      <w:r w:rsidRPr="0094769A">
        <w:rPr>
          <w:b/>
          <w:color w:val="000000"/>
        </w:rPr>
        <w:t>», к. б. н.</w:t>
      </w:r>
    </w:p>
    <w:p w:rsidR="0094769A" w:rsidRPr="00155480" w:rsidRDefault="0094769A" w:rsidP="00B1255C">
      <w:pPr>
        <w:pStyle w:val="af4"/>
        <w:ind w:firstLine="708"/>
        <w:rPr>
          <w:b/>
          <w:color w:val="000000"/>
          <w:sz w:val="24"/>
          <w:szCs w:val="24"/>
        </w:rPr>
      </w:pPr>
    </w:p>
    <w:p w:rsidR="00B1255C" w:rsidRDefault="004539BA" w:rsidP="00B1255C">
      <w:pPr>
        <w:pStyle w:val="af4"/>
        <w:ind w:firstLine="708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49530</wp:posOffset>
            </wp:positionV>
            <wp:extent cx="2465070" cy="1676400"/>
            <wp:effectExtent l="19050" t="0" r="0" b="0"/>
            <wp:wrapSquare wrapText="bothSides"/>
            <wp:docPr id="1" name="Рисунок 1" descr="http://centralsib.com/media/news/IMG_71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alsib.com/media/news/IMG_7125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55C" w:rsidRPr="00910CFE">
        <w:rPr>
          <w:color w:val="000000"/>
          <w:sz w:val="24"/>
          <w:szCs w:val="24"/>
        </w:rPr>
        <w:t>Б</w:t>
      </w:r>
      <w:r w:rsidR="00B1255C" w:rsidRPr="00910CFE">
        <w:rPr>
          <w:sz w:val="24"/>
          <w:szCs w:val="24"/>
        </w:rPr>
        <w:t>иосферный заповедник «</w:t>
      </w:r>
      <w:proofErr w:type="spellStart"/>
      <w:r w:rsidR="00B1255C" w:rsidRPr="00910CFE">
        <w:rPr>
          <w:sz w:val="24"/>
          <w:szCs w:val="24"/>
        </w:rPr>
        <w:t>Центральносибирский</w:t>
      </w:r>
      <w:proofErr w:type="spellEnd"/>
      <w:r w:rsidR="00B1255C" w:rsidRPr="00910CFE">
        <w:rPr>
          <w:sz w:val="24"/>
          <w:szCs w:val="24"/>
        </w:rPr>
        <w:t>» - один из самых значительных резерватов соболя, лося</w:t>
      </w:r>
      <w:r w:rsidR="00B1255C">
        <w:rPr>
          <w:sz w:val="24"/>
          <w:szCs w:val="24"/>
        </w:rPr>
        <w:t>, бурого медведя, росомахи, белки, выдры, глухаря, других зверей и птиц в</w:t>
      </w:r>
      <w:r w:rsidR="00B1255C" w:rsidRPr="00910CFE">
        <w:rPr>
          <w:sz w:val="24"/>
          <w:szCs w:val="24"/>
        </w:rPr>
        <w:t xml:space="preserve"> Средней Сибири</w:t>
      </w:r>
      <w:r w:rsidR="00B1255C">
        <w:rPr>
          <w:sz w:val="24"/>
          <w:szCs w:val="24"/>
        </w:rPr>
        <w:t>, недавно отметил свой юбилей: 30  лет</w:t>
      </w:r>
      <w:r w:rsidR="00B1255C" w:rsidRPr="00910CFE">
        <w:rPr>
          <w:sz w:val="24"/>
          <w:szCs w:val="24"/>
        </w:rPr>
        <w:t xml:space="preserve">. </w:t>
      </w:r>
      <w:r w:rsidR="00B1255C">
        <w:rPr>
          <w:sz w:val="24"/>
          <w:szCs w:val="24"/>
        </w:rPr>
        <w:t>В юбилейном выпуске печатных трудов заповедника (№ 5, 2014 г) приведены работы не только сотрудников нашего заповедника, но и других особо охраняемых территорий-резерватов Сибири, и даже Европейской части России.</w:t>
      </w:r>
      <w:r w:rsidRPr="004539BA">
        <w:t xml:space="preserve"> </w:t>
      </w:r>
    </w:p>
    <w:p w:rsidR="00B1255C" w:rsidRDefault="00B1255C" w:rsidP="00B1255C">
      <w:pPr>
        <w:pStyle w:val="af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Юбилейное поздравление работников заповедника подписано губернатором Красноярского края – Виктором </w:t>
      </w:r>
      <w:proofErr w:type="spellStart"/>
      <w:r>
        <w:rPr>
          <w:sz w:val="24"/>
          <w:szCs w:val="24"/>
        </w:rPr>
        <w:t>Толоконским</w:t>
      </w:r>
      <w:proofErr w:type="spellEnd"/>
      <w:r>
        <w:rPr>
          <w:sz w:val="24"/>
          <w:szCs w:val="24"/>
        </w:rPr>
        <w:t xml:space="preserve">! </w:t>
      </w:r>
    </w:p>
    <w:p w:rsidR="00B1255C" w:rsidRDefault="00B1255C" w:rsidP="00B1255C">
      <w:pPr>
        <w:pStyle w:val="af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нем в частности отмечено следующее. «За годы работы уникальному коллективу специалистов заповедника удалось сберечь в самом центре евразийского континента почти миллион гектаров нетронутой сибирской тайги и кристальную чистоту полноводных сибирских рек… В самом центре России находится один из крупнейших лесных резерватов мира. Здесь растут дефицитные лекарственные растения, обитают исконно сибирские  виды птиц и зверей, многие из которых занесены в Красные книги федерации и региона, на нерест заходят ценные виды промысловых рыб. И именно здесь проводятся уникальные </w:t>
      </w:r>
      <w:proofErr w:type="spellStart"/>
      <w:r>
        <w:rPr>
          <w:sz w:val="24"/>
          <w:szCs w:val="24"/>
        </w:rPr>
        <w:t>этно-экологические</w:t>
      </w:r>
      <w:proofErr w:type="spellEnd"/>
      <w:r>
        <w:rPr>
          <w:sz w:val="24"/>
          <w:szCs w:val="24"/>
        </w:rPr>
        <w:t xml:space="preserve"> исследования по возрождению одного из малочисленных народов красноярского Севера - </w:t>
      </w:r>
      <w:proofErr w:type="spellStart"/>
      <w:r>
        <w:rPr>
          <w:sz w:val="24"/>
          <w:szCs w:val="24"/>
        </w:rPr>
        <w:t>кетов</w:t>
      </w:r>
      <w:proofErr w:type="spellEnd"/>
      <w:r>
        <w:rPr>
          <w:sz w:val="24"/>
          <w:szCs w:val="24"/>
        </w:rPr>
        <w:t xml:space="preserve">.»   </w:t>
      </w:r>
    </w:p>
    <w:p w:rsidR="00B1255C" w:rsidRDefault="00B1255C" w:rsidP="00B1255C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сборнике подытожены как исторические материалы - предпосылки, опыт создания биосферного резервата, так и его флористический, фаунистический состав, сукцессии лесной растительности на участках пройденных пожарами, и в фоновых биогеоценозах, экологические особенности обитания, поведения отдельных видов и многое другое, связанное с сохранением живой природы. Мы предоставили возможность специалистам и других особо охраняемых территорий рассказать о своих успехах на страницах выпуска, чем и воспользовались наши коллеги из ряда заповедников.</w:t>
      </w:r>
    </w:p>
    <w:p w:rsidR="00B1255C" w:rsidRDefault="00B1255C" w:rsidP="00B1255C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Несомненной заслугой этих и предшествующих публикаций можно считать аннотированные списки наземных позвоночных от земноводных, пресмыкающихся, до видового разнообразия птиц (включая и редкие виды), от мелких и крупных млекопитающих - до рыб и их паразитов. Флора и растительность заповедной территории и </w:t>
      </w:r>
      <w:proofErr w:type="spellStart"/>
      <w:r>
        <w:rPr>
          <w:sz w:val="24"/>
          <w:szCs w:val="24"/>
        </w:rPr>
        <w:t>Елогуйского</w:t>
      </w:r>
      <w:proofErr w:type="spellEnd"/>
      <w:r>
        <w:rPr>
          <w:sz w:val="24"/>
          <w:szCs w:val="24"/>
        </w:rPr>
        <w:t xml:space="preserve"> заказника, подчиненного заповеднику, также не осталась без внимания, как этнологические и эколого-просветительские исследования.</w:t>
      </w:r>
    </w:p>
    <w:p w:rsidR="00B1255C" w:rsidRDefault="00B1255C" w:rsidP="00B1255C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Большую роль выполняет заповедник и в плане пропаганды идей охраны природы, ведения эколого-просветительских экскурсий, предоставления возможности ученым других стран побывать здесь, поделиться опытом научных достижений, внести свою лепту в исследование Центральной Сибири. </w:t>
      </w:r>
    </w:p>
    <w:p w:rsidR="00B1255C" w:rsidRDefault="00B1255C" w:rsidP="00B1255C">
      <w:pPr>
        <w:pStyle w:val="af4"/>
        <w:rPr>
          <w:sz w:val="24"/>
          <w:szCs w:val="24"/>
        </w:rPr>
      </w:pPr>
      <w:r>
        <w:rPr>
          <w:sz w:val="24"/>
          <w:szCs w:val="24"/>
        </w:rPr>
        <w:t>Результаты научной и природоохранной деятельности представлены и в предыдущем выпуске трудов (№4, 2012) по самой разнообразной тематике, включая наблюдения из ежегодных книг Летопись природы о сезонных особенностях и динамике процессов, происходящих на ООПТ начиная с момента создания заповедника по настоящее время.</w:t>
      </w:r>
    </w:p>
    <w:p w:rsidR="00B1255C" w:rsidRDefault="00B1255C" w:rsidP="00B1255C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Недавно красноярцы с большим удовольствием повторно посмотрели фильм, снятый Марией </w:t>
      </w:r>
      <w:proofErr w:type="spellStart"/>
      <w:r>
        <w:rPr>
          <w:sz w:val="24"/>
          <w:szCs w:val="24"/>
        </w:rPr>
        <w:t>Кунской</w:t>
      </w:r>
      <w:proofErr w:type="spellEnd"/>
      <w:r>
        <w:rPr>
          <w:sz w:val="24"/>
          <w:szCs w:val="24"/>
        </w:rPr>
        <w:t xml:space="preserve"> (сценарий с участием Андрея Гришакова) об исторических ценностях, о жителях-северянах, различных национальностей, эвенках, </w:t>
      </w:r>
      <w:proofErr w:type="spellStart"/>
      <w:r>
        <w:rPr>
          <w:sz w:val="24"/>
          <w:szCs w:val="24"/>
        </w:rPr>
        <w:t>кето</w:t>
      </w:r>
      <w:proofErr w:type="spellEnd"/>
      <w:r>
        <w:rPr>
          <w:sz w:val="24"/>
          <w:szCs w:val="24"/>
        </w:rPr>
        <w:t>, староверах и  самое главное – об уникальной природе заповедника и о людях, обеспечивающих охрану замечательной природы Сибири!</w:t>
      </w:r>
    </w:p>
    <w:p w:rsidR="00B1255C" w:rsidRDefault="00B1255C" w:rsidP="00B1255C">
      <w:pPr>
        <w:ind w:firstLine="708"/>
        <w:jc w:val="both"/>
      </w:pPr>
      <w:r w:rsidRPr="000D5211">
        <w:lastRenderedPageBreak/>
        <w:t>Самым важным пушным зверьком</w:t>
      </w:r>
      <w:r>
        <w:t xml:space="preserve"> России</w:t>
      </w:r>
      <w:r w:rsidRPr="000D5211">
        <w:t xml:space="preserve"> остается король меха – соболь. Для жемчужины севера Красноярского края Эвенкии, занимающей территорию</w:t>
      </w:r>
      <w:r>
        <w:t xml:space="preserve">, </w:t>
      </w:r>
      <w:r w:rsidRPr="000D5211">
        <w:t xml:space="preserve">равную двум </w:t>
      </w:r>
      <w:proofErr w:type="spellStart"/>
      <w:r w:rsidRPr="000D5211">
        <w:t>Франциям</w:t>
      </w:r>
      <w:proofErr w:type="spellEnd"/>
      <w:r w:rsidRPr="000D5211">
        <w:t xml:space="preserve">, </w:t>
      </w:r>
      <w:r>
        <w:t>соболь</w:t>
      </w:r>
      <w:r w:rsidRPr="000D5211">
        <w:t xml:space="preserve"> восстанови</w:t>
      </w:r>
      <w:r>
        <w:t>лс</w:t>
      </w:r>
      <w:r w:rsidRPr="000D5211">
        <w:t xml:space="preserve">я </w:t>
      </w:r>
      <w:r>
        <w:t>к</w:t>
      </w:r>
      <w:r w:rsidRPr="000D5211">
        <w:t xml:space="preserve"> </w:t>
      </w:r>
      <w:r>
        <w:t>началу 1960-х гг. и</w:t>
      </w:r>
      <w:r w:rsidRPr="000D5211">
        <w:t xml:space="preserve"> </w:t>
      </w:r>
      <w:r>
        <w:t xml:space="preserve">сейчас он </w:t>
      </w:r>
      <w:r w:rsidRPr="000D5211">
        <w:t>основ</w:t>
      </w:r>
      <w:r>
        <w:t>а</w:t>
      </w:r>
      <w:r w:rsidRPr="000D5211">
        <w:t xml:space="preserve"> промысл</w:t>
      </w:r>
      <w:r>
        <w:t>а</w:t>
      </w:r>
      <w:r w:rsidRPr="000D5211">
        <w:t xml:space="preserve">. Еще </w:t>
      </w:r>
      <w:r w:rsidR="005B3C8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57150</wp:posOffset>
            </wp:positionV>
            <wp:extent cx="2228850" cy="1691640"/>
            <wp:effectExtent l="19050" t="0" r="0" b="0"/>
            <wp:wrapSquare wrapText="bothSides"/>
            <wp:docPr id="4" name="Рисунок 4" descr="http://centralsib.com/media/news/so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ntralsib.com/media/news/so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211">
        <w:t xml:space="preserve">четыреста лет назад началась промысловая колонизация Сибири, завершившаяся введением ясака на всех таежных землях. Именно тогда резко сократилась численность соболей, бобров и выдр. В 1650 г. как только государева казна перестала наполняться, был объявлен запрет на добычу соболя русским промысловым людям, повторно подтвержденный в 1688 г. Под страхом смертной казни запрещалось вырубать и выжигать леса в районах соболиного промысла. Такие крутые меры позволили в течение 40 лет стабилизировать поголовье соболя. </w:t>
      </w:r>
    </w:p>
    <w:p w:rsidR="00B1255C" w:rsidRDefault="00B1255C" w:rsidP="00B1255C">
      <w:pPr>
        <w:ind w:firstLine="708"/>
        <w:jc w:val="both"/>
      </w:pPr>
      <w:r w:rsidRPr="00425181">
        <w:rPr>
          <w:b/>
        </w:rPr>
        <w:t>Исследования соболя, его экологии, расселения продолжаются с применением самых современных методов, в том числе и путем мечения.</w:t>
      </w:r>
    </w:p>
    <w:p w:rsidR="00B1255C" w:rsidRDefault="00B1255C" w:rsidP="00B1255C">
      <w:pPr>
        <w:ind w:firstLine="708"/>
        <w:jc w:val="both"/>
      </w:pPr>
      <w:r>
        <w:t>О результатах этой интереснейшей работы, а также об исследовании миграций, экологии иных видов будет сообщено в следующих выпусках на нашем сайте.</w:t>
      </w:r>
    </w:p>
    <w:p w:rsidR="00B1255C" w:rsidRDefault="00B1255C" w:rsidP="00B1255C">
      <w:pPr>
        <w:ind w:firstLine="708"/>
        <w:jc w:val="both"/>
      </w:pPr>
      <w:r>
        <w:t xml:space="preserve">  </w:t>
      </w:r>
    </w:p>
    <w:sectPr w:rsidR="00B1255C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B1255C"/>
    <w:rsid w:val="00000DC2"/>
    <w:rsid w:val="002A6465"/>
    <w:rsid w:val="002D04E3"/>
    <w:rsid w:val="00414634"/>
    <w:rsid w:val="004539BA"/>
    <w:rsid w:val="004D0EB1"/>
    <w:rsid w:val="00584CA5"/>
    <w:rsid w:val="005B3C8D"/>
    <w:rsid w:val="008539CD"/>
    <w:rsid w:val="0094769A"/>
    <w:rsid w:val="009E5B46"/>
    <w:rsid w:val="00B1255C"/>
    <w:rsid w:val="00B35B4A"/>
    <w:rsid w:val="00C37324"/>
    <w:rsid w:val="00CA7FE2"/>
    <w:rsid w:val="00D33A40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3A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A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3A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A4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D3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D3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3A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3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3A40"/>
    <w:rPr>
      <w:b/>
      <w:bCs/>
    </w:rPr>
  </w:style>
  <w:style w:type="character" w:styleId="a9">
    <w:name w:val="Emphasis"/>
    <w:basedOn w:val="a0"/>
    <w:uiPriority w:val="20"/>
    <w:qFormat/>
    <w:rsid w:val="00D33A40"/>
    <w:rPr>
      <w:i/>
      <w:iCs/>
    </w:rPr>
  </w:style>
  <w:style w:type="paragraph" w:styleId="aa">
    <w:name w:val="No Spacing"/>
    <w:uiPriority w:val="1"/>
    <w:qFormat/>
    <w:rsid w:val="00D33A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3A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3A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3A40"/>
    <w:pPr>
      <w:outlineLvl w:val="9"/>
    </w:pPr>
  </w:style>
  <w:style w:type="paragraph" w:styleId="af4">
    <w:name w:val="Body Text"/>
    <w:basedOn w:val="a"/>
    <w:link w:val="af5"/>
    <w:rsid w:val="00B1255C"/>
    <w:pPr>
      <w:ind w:firstLine="454"/>
      <w:jc w:val="both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B1255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unhideWhenUsed/>
    <w:rsid w:val="00B1255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1255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4539B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539B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Лола</cp:lastModifiedBy>
  <cp:revision>6</cp:revision>
  <dcterms:created xsi:type="dcterms:W3CDTF">2016-02-02T17:31:00Z</dcterms:created>
  <dcterms:modified xsi:type="dcterms:W3CDTF">2016-02-08T11:14:00Z</dcterms:modified>
</cp:coreProperties>
</file>